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1" w:beforeAutospacing="0" w:after="181" w:afterAutospacing="0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关于公示生物与农业工程学院2023年硕士研究生拟录取考生名单的通知（续）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根据学校扩增招生计划安排，增补拟录取农村发展专业考生名单如下：</w:t>
      </w:r>
    </w:p>
    <w:tbl>
      <w:tblPr>
        <w:tblW w:w="60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770"/>
        <w:gridCol w:w="1420"/>
        <w:gridCol w:w="730"/>
        <w:gridCol w:w="730"/>
        <w:gridCol w:w="750"/>
        <w:gridCol w:w="650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郭怡汝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ascii="Times New Roman" w:hAnsi="Times New Roman" w:eastAsia="微软雅黑" w:cs="Times New Roman"/>
                <w:i w:val="0"/>
                <w:iCs w:val="0"/>
                <w:caps w:val="0"/>
                <w:color w:val="575757"/>
                <w:spacing w:val="0"/>
                <w:sz w:val="16"/>
                <w:szCs w:val="16"/>
                <w:bdr w:val="none" w:color="auto" w:sz="0" w:space="0"/>
                <w:lang w:val="en-US"/>
              </w:rPr>
              <w:t>101833214511428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农村发展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224.20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75.85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徐小凤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575757"/>
                <w:spacing w:val="0"/>
                <w:sz w:val="16"/>
                <w:szCs w:val="16"/>
                <w:bdr w:val="none" w:color="auto" w:sz="0" w:space="0"/>
                <w:lang w:val="en-US"/>
              </w:rPr>
              <w:t>101833214516107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农村发展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214.00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74.73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武雨辰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575757"/>
                <w:spacing w:val="0"/>
                <w:sz w:val="16"/>
                <w:szCs w:val="16"/>
                <w:bdr w:val="none" w:color="auto" w:sz="0" w:space="0"/>
                <w:lang w:val="en-US"/>
              </w:rPr>
              <w:t>101833214508638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农村发展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215.80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74.73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textAlignment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张佩琦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textAlignment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101833214505585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农村发展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textAlignment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lang w:val="en-US"/>
              </w:rPr>
              <w:t>213.00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lang w:val="en-US"/>
              </w:rPr>
              <w:t>74.72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公示时间：2023年4月25日—2023年4月27日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咨询电话：0431-85095354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联系人：柏老师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2689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生物与农业工程学院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2689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09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2023-06-03T02:36:26Z</dcterms:created>
  <dc:creator>Administrator</dc:creator>
  <cp:lastModifiedBy>王英</cp:lastModifiedBy>
  <dcterms:modified xsi:type="dcterms:W3CDTF">2023-06-03T02:36:33Z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48615A0FB52B4B879C9485D407DB00A6</vt:lpwstr>
  </property>
</Properties>
</file>